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2D5CED" w:rsidRDefault="00F53F99" w:rsidP="002D5CE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2D5CED" w:rsidRDefault="00F53F99" w:rsidP="002D5CED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CED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  <w:r w:rsidR="003B1111" w:rsidRPr="002D5CE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B1111" w:rsidRPr="002D5CED" w:rsidRDefault="002D5CED" w:rsidP="002D5CED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5C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3B1111" w:rsidRPr="002D5C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Стандартизация, подтверждение соответствия и метрология</w:t>
      </w:r>
      <w:r w:rsidRPr="002D5C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2D5CED" w:rsidRPr="002D5CED" w:rsidRDefault="002D5CED" w:rsidP="002D5CED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2D5CED" w:rsidRDefault="00F53F99" w:rsidP="002D5CED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2D5CE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2D5CED" w:rsidRPr="002D5CED" w:rsidRDefault="002D5CED" w:rsidP="002D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CE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2D5C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ВО Донской ГАУ </w:t>
      </w:r>
      <w:r w:rsidRPr="002D5CED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2D5CED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2D5CED">
        <w:rPr>
          <w:rFonts w:ascii="Times New Roman" w:eastAsia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F53F99" w:rsidRPr="002D5CED" w:rsidRDefault="00612925" w:rsidP="002D5CE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2D5CE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612925" w:rsidRPr="00612925" w:rsidRDefault="00F53F99" w:rsidP="00612925">
      <w:pPr>
        <w:pStyle w:val="a5"/>
        <w:numPr>
          <w:ilvl w:val="1"/>
          <w:numId w:val="1"/>
        </w:numPr>
        <w:tabs>
          <w:tab w:val="left" w:pos="894"/>
        </w:tabs>
        <w:spacing w:line="242" w:lineRule="auto"/>
        <w:ind w:left="0" w:right="1032" w:firstLine="0"/>
        <w:rPr>
          <w:sz w:val="24"/>
        </w:rPr>
      </w:pPr>
      <w:r w:rsidRPr="002D5CED">
        <w:rPr>
          <w:color w:val="000000"/>
          <w:spacing w:val="-6"/>
          <w:sz w:val="24"/>
          <w:szCs w:val="24"/>
        </w:rPr>
        <w:t>Процесс изучения дисциплины направлен на формирование следующих  компетенций</w:t>
      </w:r>
      <w:r w:rsidRPr="002D5CED">
        <w:rPr>
          <w:b/>
          <w:color w:val="000000"/>
          <w:spacing w:val="-6"/>
          <w:sz w:val="24"/>
          <w:szCs w:val="24"/>
        </w:rPr>
        <w:t xml:space="preserve">: </w:t>
      </w:r>
      <w:r w:rsidR="00612925" w:rsidRPr="00612925">
        <w:rPr>
          <w:sz w:val="24"/>
        </w:rPr>
        <w:t>Общепрофессиональные:</w:t>
      </w:r>
    </w:p>
    <w:p w:rsidR="00612925" w:rsidRPr="00612925" w:rsidRDefault="00612925" w:rsidP="00612925">
      <w:pPr>
        <w:pStyle w:val="a3"/>
      </w:pPr>
      <w:r w:rsidRPr="00612925">
        <w:t>ОПК-3</w:t>
      </w:r>
      <w:r w:rsidRPr="00612925">
        <w:rPr>
          <w:spacing w:val="47"/>
        </w:rPr>
        <w:t xml:space="preserve"> </w:t>
      </w:r>
      <w:r w:rsidRPr="00612925">
        <w:t>умением</w:t>
      </w:r>
      <w:r w:rsidRPr="00612925">
        <w:rPr>
          <w:spacing w:val="44"/>
        </w:rPr>
        <w:t xml:space="preserve"> </w:t>
      </w:r>
      <w:r w:rsidRPr="00612925">
        <w:t>использовать</w:t>
      </w:r>
      <w:r w:rsidRPr="00612925">
        <w:rPr>
          <w:spacing w:val="45"/>
        </w:rPr>
        <w:t xml:space="preserve"> </w:t>
      </w:r>
      <w:r w:rsidRPr="00612925">
        <w:t>нормативно-правовые</w:t>
      </w:r>
      <w:r w:rsidRPr="00612925">
        <w:rPr>
          <w:spacing w:val="43"/>
        </w:rPr>
        <w:t xml:space="preserve"> </w:t>
      </w:r>
      <w:r w:rsidRPr="00612925">
        <w:t>акты</w:t>
      </w:r>
      <w:r w:rsidRPr="00612925">
        <w:rPr>
          <w:spacing w:val="46"/>
        </w:rPr>
        <w:t xml:space="preserve"> </w:t>
      </w:r>
      <w:r w:rsidRPr="00612925">
        <w:t>в</w:t>
      </w:r>
      <w:r w:rsidRPr="00612925">
        <w:rPr>
          <w:spacing w:val="44"/>
        </w:rPr>
        <w:t xml:space="preserve"> </w:t>
      </w:r>
      <w:r w:rsidRPr="00612925">
        <w:t>своей</w:t>
      </w:r>
      <w:r w:rsidRPr="00612925">
        <w:rPr>
          <w:spacing w:val="47"/>
        </w:rPr>
        <w:t xml:space="preserve"> </w:t>
      </w:r>
      <w:r w:rsidRPr="00612925">
        <w:t>профессиональной</w:t>
      </w:r>
      <w:r w:rsidRPr="00612925">
        <w:rPr>
          <w:spacing w:val="46"/>
        </w:rPr>
        <w:t xml:space="preserve"> </w:t>
      </w:r>
      <w:proofErr w:type="spellStart"/>
      <w:r w:rsidRPr="00612925">
        <w:t>де</w:t>
      </w:r>
      <w:proofErr w:type="gramStart"/>
      <w:r w:rsidRPr="00612925">
        <w:t>я</w:t>
      </w:r>
      <w:proofErr w:type="spellEnd"/>
      <w:r w:rsidRPr="00612925">
        <w:t>-</w:t>
      </w:r>
      <w:proofErr w:type="gramEnd"/>
      <w:r w:rsidRPr="00612925">
        <w:rPr>
          <w:spacing w:val="-57"/>
        </w:rPr>
        <w:t xml:space="preserve"> </w:t>
      </w:r>
      <w:proofErr w:type="spellStart"/>
      <w:r w:rsidRPr="00612925">
        <w:t>тельности</w:t>
      </w:r>
      <w:proofErr w:type="spellEnd"/>
      <w:r w:rsidRPr="00612925">
        <w:t>;</w:t>
      </w:r>
    </w:p>
    <w:p w:rsidR="00612925" w:rsidRPr="00612925" w:rsidRDefault="00612925" w:rsidP="00612925">
      <w:pPr>
        <w:pStyle w:val="11"/>
        <w:spacing w:line="274" w:lineRule="exact"/>
        <w:ind w:left="0"/>
        <w:rPr>
          <w:b w:val="0"/>
        </w:rPr>
      </w:pPr>
      <w:r w:rsidRPr="00612925">
        <w:rPr>
          <w:b w:val="0"/>
        </w:rPr>
        <w:t>Профессиональные:</w:t>
      </w:r>
    </w:p>
    <w:p w:rsidR="00612925" w:rsidRPr="00612925" w:rsidRDefault="00612925" w:rsidP="00612925">
      <w:pPr>
        <w:pStyle w:val="a3"/>
      </w:pPr>
      <w:r w:rsidRPr="00612925">
        <w:t>ПК-11</w:t>
      </w:r>
      <w:r w:rsidRPr="00612925">
        <w:rPr>
          <w:spacing w:val="53"/>
        </w:rPr>
        <w:t xml:space="preserve"> </w:t>
      </w:r>
      <w:r w:rsidRPr="00612925">
        <w:t>умением</w:t>
      </w:r>
      <w:r w:rsidRPr="00612925">
        <w:rPr>
          <w:spacing w:val="51"/>
        </w:rPr>
        <w:t xml:space="preserve"> </w:t>
      </w:r>
      <w:r w:rsidRPr="00612925">
        <w:t>оценивать</w:t>
      </w:r>
      <w:r w:rsidRPr="00612925">
        <w:rPr>
          <w:spacing w:val="52"/>
        </w:rPr>
        <w:t xml:space="preserve"> </w:t>
      </w:r>
      <w:r w:rsidRPr="00612925">
        <w:t>соответствие</w:t>
      </w:r>
      <w:r w:rsidRPr="00612925">
        <w:rPr>
          <w:spacing w:val="51"/>
        </w:rPr>
        <w:t xml:space="preserve"> </w:t>
      </w:r>
      <w:r w:rsidRPr="00612925">
        <w:t>товарной</w:t>
      </w:r>
      <w:r w:rsidRPr="00612925">
        <w:rPr>
          <w:spacing w:val="51"/>
        </w:rPr>
        <w:t xml:space="preserve"> </w:t>
      </w:r>
      <w:r w:rsidRPr="00612925">
        <w:t>информации</w:t>
      </w:r>
      <w:r w:rsidRPr="00612925">
        <w:rPr>
          <w:spacing w:val="52"/>
        </w:rPr>
        <w:t xml:space="preserve"> </w:t>
      </w:r>
      <w:r w:rsidRPr="00612925">
        <w:t>требованиям</w:t>
      </w:r>
      <w:r w:rsidRPr="00612925">
        <w:rPr>
          <w:spacing w:val="50"/>
        </w:rPr>
        <w:t xml:space="preserve"> </w:t>
      </w:r>
      <w:r w:rsidRPr="00612925">
        <w:t>нормативной</w:t>
      </w:r>
      <w:r w:rsidRPr="00612925">
        <w:rPr>
          <w:spacing w:val="-57"/>
        </w:rPr>
        <w:t xml:space="preserve"> </w:t>
      </w:r>
      <w:r w:rsidRPr="00612925">
        <w:t>документации;</w:t>
      </w:r>
    </w:p>
    <w:p w:rsidR="00612925" w:rsidRDefault="00612925" w:rsidP="00612925">
      <w:pPr>
        <w:pStyle w:val="a3"/>
      </w:pPr>
      <w:r w:rsidRPr="00612925">
        <w:t>ПК-12 системным</w:t>
      </w:r>
      <w:r w:rsidRPr="00612925">
        <w:rPr>
          <w:spacing w:val="-1"/>
        </w:rPr>
        <w:t xml:space="preserve"> </w:t>
      </w:r>
      <w:r w:rsidRPr="00612925">
        <w:t>представлением</w:t>
      </w:r>
      <w:r w:rsidRPr="00612925">
        <w:rPr>
          <w:spacing w:val="-1"/>
        </w:rPr>
        <w:t xml:space="preserve"> </w:t>
      </w:r>
      <w:r w:rsidRPr="00612925">
        <w:t>о правилах</w:t>
      </w:r>
      <w:r w:rsidRPr="00612925">
        <w:rPr>
          <w:spacing w:val="2"/>
        </w:rPr>
        <w:t xml:space="preserve"> </w:t>
      </w:r>
      <w:r w:rsidRPr="00612925">
        <w:t>и</w:t>
      </w:r>
      <w:r w:rsidRPr="00612925">
        <w:rPr>
          <w:spacing w:val="1"/>
        </w:rPr>
        <w:t xml:space="preserve"> </w:t>
      </w:r>
      <w:r w:rsidRPr="00612925">
        <w:t>порядке</w:t>
      </w:r>
      <w:r w:rsidRPr="00612925">
        <w:rPr>
          <w:spacing w:val="-1"/>
        </w:rPr>
        <w:t xml:space="preserve"> </w:t>
      </w:r>
      <w:r w:rsidRPr="00612925">
        <w:t>организации</w:t>
      </w:r>
      <w:r w:rsidRPr="00612925">
        <w:rPr>
          <w:spacing w:val="1"/>
        </w:rPr>
        <w:t xml:space="preserve"> </w:t>
      </w:r>
      <w:r w:rsidRPr="00612925">
        <w:t>и</w:t>
      </w:r>
      <w:r w:rsidRPr="00612925">
        <w:rPr>
          <w:spacing w:val="1"/>
        </w:rPr>
        <w:t xml:space="preserve"> </w:t>
      </w:r>
      <w:r w:rsidRPr="00612925">
        <w:t>проведения товарной</w:t>
      </w:r>
      <w:r w:rsidRPr="00612925">
        <w:rPr>
          <w:spacing w:val="-57"/>
        </w:rPr>
        <w:t xml:space="preserve"> </w:t>
      </w:r>
      <w:r w:rsidRPr="00612925">
        <w:t>экспертизы</w:t>
      </w:r>
      <w:r>
        <w:t>,</w:t>
      </w:r>
      <w:r>
        <w:rPr>
          <w:spacing w:val="-4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деятельности.</w:t>
      </w:r>
    </w:p>
    <w:p w:rsidR="00F53F99" w:rsidRPr="002D5CED" w:rsidRDefault="00F53F99" w:rsidP="002D5CE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D5C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3B1111" w:rsidRPr="002D5CED" w:rsidRDefault="00F53F99" w:rsidP="002D5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  <w:r w:rsidR="003B1111" w:rsidRPr="002D5CED">
        <w:rPr>
          <w:rFonts w:ascii="Times New Roman" w:hAnsi="Times New Roman" w:cs="Times New Roman"/>
          <w:sz w:val="24"/>
          <w:szCs w:val="24"/>
        </w:rPr>
        <w:t>- основных понятий стандартизации, об измерениях и средствах измерений, метрологические требования к измерительным приборам;</w:t>
      </w:r>
    </w:p>
    <w:p w:rsidR="003B1111" w:rsidRPr="002D5CED" w:rsidRDefault="003B1111" w:rsidP="002D5CED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D5CED">
        <w:rPr>
          <w:rFonts w:ascii="Times New Roman" w:hAnsi="Times New Roman" w:cs="Times New Roman"/>
          <w:spacing w:val="-5"/>
          <w:sz w:val="24"/>
          <w:szCs w:val="24"/>
        </w:rPr>
        <w:t xml:space="preserve">- нормативных и правовых документов, стандартов основных международных организаций и национальной системы стандартизации, законодательства о техническом регулировании для </w:t>
      </w:r>
      <w:r w:rsidRPr="002D5CED">
        <w:rPr>
          <w:rFonts w:ascii="Times New Roman" w:hAnsi="Times New Roman" w:cs="Times New Roman"/>
          <w:color w:val="000000"/>
          <w:sz w:val="24"/>
          <w:szCs w:val="24"/>
        </w:rPr>
        <w:t xml:space="preserve">оценки соответствия товарной информации требованиям нормативной документации и </w:t>
      </w:r>
      <w:r w:rsidRPr="002D5CED">
        <w:rPr>
          <w:rFonts w:ascii="Times New Roman" w:hAnsi="Times New Roman" w:cs="Times New Roman"/>
          <w:spacing w:val="-5"/>
          <w:sz w:val="24"/>
          <w:szCs w:val="24"/>
        </w:rPr>
        <w:t>использования их в профессиональной деятельности;</w:t>
      </w:r>
      <w:r w:rsidRPr="002D5CED">
        <w:rPr>
          <w:rFonts w:ascii="Times New Roman" w:hAnsi="Times New Roman" w:cs="Times New Roman"/>
          <w:sz w:val="24"/>
          <w:szCs w:val="24"/>
        </w:rPr>
        <w:t xml:space="preserve">- </w:t>
      </w:r>
      <w:r w:rsidRPr="002D5CED">
        <w:rPr>
          <w:rFonts w:ascii="Times New Roman" w:hAnsi="Times New Roman" w:cs="Times New Roman"/>
          <w:color w:val="000000"/>
          <w:sz w:val="24"/>
          <w:szCs w:val="24"/>
        </w:rPr>
        <w:t xml:space="preserve">процессов приемки товаров по количеству, качеству и комплектности; </w:t>
      </w:r>
      <w:r w:rsidRPr="002D5CED">
        <w:rPr>
          <w:rFonts w:ascii="Times New Roman" w:hAnsi="Times New Roman" w:cs="Times New Roman"/>
          <w:sz w:val="24"/>
          <w:szCs w:val="24"/>
        </w:rPr>
        <w:t xml:space="preserve">видов, причин возникновения товарных потерь и порядка их списания </w:t>
      </w:r>
      <w:r w:rsidRPr="002D5CED">
        <w:rPr>
          <w:rFonts w:ascii="Times New Roman" w:hAnsi="Times New Roman" w:cs="Times New Roman"/>
          <w:color w:val="000000"/>
          <w:sz w:val="24"/>
          <w:szCs w:val="24"/>
        </w:rPr>
        <w:t>с учетом требований к товарам и соответствия их качества и безопасности техническим регламентам, стандартам и другим документам;</w:t>
      </w:r>
    </w:p>
    <w:p w:rsidR="003B1111" w:rsidRPr="002D5CED" w:rsidRDefault="00F53F99" w:rsidP="00D5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ED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3B1111" w:rsidRPr="002D5CED">
        <w:rPr>
          <w:rFonts w:ascii="Times New Roman" w:hAnsi="Times New Roman" w:cs="Times New Roman"/>
          <w:sz w:val="24"/>
          <w:szCs w:val="24"/>
        </w:rPr>
        <w:t>- использовать нормативные и правовые документы в своей профессиональной деятельности;</w:t>
      </w:r>
    </w:p>
    <w:p w:rsidR="003B1111" w:rsidRPr="002D5CED" w:rsidRDefault="003B1111" w:rsidP="002D5C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CED">
        <w:rPr>
          <w:rFonts w:ascii="Times New Roman" w:hAnsi="Times New Roman" w:cs="Times New Roman"/>
          <w:sz w:val="24"/>
          <w:szCs w:val="24"/>
        </w:rPr>
        <w:t xml:space="preserve">- </w:t>
      </w:r>
      <w:r w:rsidRPr="002D5CED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товарной информации требованиям нормативной документации;</w:t>
      </w:r>
    </w:p>
    <w:p w:rsidR="003B1111" w:rsidRPr="002D5CED" w:rsidRDefault="003B1111" w:rsidP="002D5C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CED">
        <w:rPr>
          <w:rFonts w:ascii="Times New Roman" w:hAnsi="Times New Roman" w:cs="Times New Roman"/>
          <w:sz w:val="24"/>
          <w:szCs w:val="24"/>
        </w:rPr>
        <w:t>- о</w:t>
      </w:r>
      <w:r w:rsidRPr="002D5CED">
        <w:rPr>
          <w:rFonts w:ascii="Times New Roman" w:hAnsi="Times New Roman" w:cs="Times New Roman"/>
          <w:color w:val="000000"/>
          <w:sz w:val="24"/>
          <w:szCs w:val="24"/>
        </w:rPr>
        <w:t>существлять приемку товаров, определять требования к товарам и устанавливать соответствие их качества и безопасности техническим регламентам, стандартам и другим документам;</w:t>
      </w:r>
    </w:p>
    <w:p w:rsidR="003B1111" w:rsidRPr="002D5CED" w:rsidRDefault="00F53F99" w:rsidP="00D5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  <w:r w:rsidR="003B1111" w:rsidRPr="002D5CED">
        <w:rPr>
          <w:rFonts w:ascii="Times New Roman" w:hAnsi="Times New Roman" w:cs="Times New Roman"/>
          <w:sz w:val="24"/>
          <w:szCs w:val="24"/>
        </w:rPr>
        <w:t xml:space="preserve">- применения знаний обязательных </w:t>
      </w:r>
      <w:proofErr w:type="gramStart"/>
      <w:r w:rsidR="003B1111" w:rsidRPr="002D5CED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="003B1111" w:rsidRPr="002D5CED">
        <w:rPr>
          <w:rFonts w:ascii="Times New Roman" w:hAnsi="Times New Roman" w:cs="Times New Roman"/>
          <w:sz w:val="24"/>
          <w:szCs w:val="24"/>
        </w:rPr>
        <w:t xml:space="preserve"> к качеству товара, услуги, системы качества, требованиях к качеству товара между партнерами по бизнесу.</w:t>
      </w:r>
    </w:p>
    <w:p w:rsidR="003B1111" w:rsidRPr="002D5CED" w:rsidRDefault="003B1111" w:rsidP="002D5CED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CED">
        <w:rPr>
          <w:rFonts w:ascii="Times New Roman" w:hAnsi="Times New Roman" w:cs="Times New Roman"/>
          <w:sz w:val="24"/>
          <w:szCs w:val="24"/>
        </w:rPr>
        <w:t xml:space="preserve">- применения знаний существующих систем обязательной и </w:t>
      </w:r>
      <w:proofErr w:type="spellStart"/>
      <w:r w:rsidRPr="002D5CED">
        <w:rPr>
          <w:rFonts w:ascii="Times New Roman" w:hAnsi="Times New Roman" w:cs="Times New Roman"/>
          <w:sz w:val="24"/>
          <w:szCs w:val="24"/>
        </w:rPr>
        <w:t>добровольнойсертификации</w:t>
      </w:r>
      <w:proofErr w:type="spellEnd"/>
      <w:r w:rsidRPr="002D5CED">
        <w:rPr>
          <w:rFonts w:ascii="Times New Roman" w:hAnsi="Times New Roman" w:cs="Times New Roman"/>
          <w:sz w:val="24"/>
          <w:szCs w:val="24"/>
        </w:rPr>
        <w:t>.</w:t>
      </w:r>
    </w:p>
    <w:p w:rsidR="003B1111" w:rsidRPr="002D5CED" w:rsidRDefault="003B1111" w:rsidP="002D5CED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CED">
        <w:rPr>
          <w:rFonts w:ascii="Times New Roman" w:hAnsi="Times New Roman" w:cs="Times New Roman"/>
          <w:sz w:val="24"/>
          <w:szCs w:val="24"/>
        </w:rPr>
        <w:t>- применения знаний о различных формах подтверждения соответствия.</w:t>
      </w:r>
    </w:p>
    <w:p w:rsidR="003B1111" w:rsidRPr="002D5CED" w:rsidRDefault="003B1111" w:rsidP="002D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D5CED">
        <w:rPr>
          <w:rFonts w:ascii="Times New Roman" w:hAnsi="Times New Roman" w:cs="Times New Roman"/>
          <w:sz w:val="24"/>
          <w:szCs w:val="24"/>
        </w:rPr>
        <w:t>- поиска и использования нормативно-правовых документов и использования основных</w:t>
      </w:r>
      <w:r w:rsidRPr="002D5CED">
        <w:rPr>
          <w:rFonts w:ascii="Times New Roman" w:hAnsi="Times New Roman" w:cs="Times New Roman"/>
          <w:spacing w:val="-5"/>
          <w:sz w:val="24"/>
          <w:szCs w:val="24"/>
        </w:rPr>
        <w:t xml:space="preserve"> стандартов международной и национальной систем стандартизации, законодательства о техническом регулировании в своей  профессиональной деятельности</w:t>
      </w:r>
    </w:p>
    <w:p w:rsidR="00F53F99" w:rsidRPr="002D5CED" w:rsidRDefault="00F53F99" w:rsidP="002D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5CED">
        <w:rPr>
          <w:rFonts w:ascii="Times New Roman" w:eastAsia="Times New Roman" w:hAnsi="Times New Roman" w:cs="Times New Roman"/>
          <w:b/>
          <w:i/>
          <w:sz w:val="24"/>
          <w:szCs w:val="24"/>
        </w:rPr>
        <w:t>Оп</w:t>
      </w:r>
      <w:r w:rsidR="002D5CED" w:rsidRPr="002D5CED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2D5CED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3B1111" w:rsidRPr="002D5CED" w:rsidRDefault="003B1111" w:rsidP="002D5CE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ED">
        <w:rPr>
          <w:rFonts w:ascii="Times New Roman" w:hAnsi="Times New Roman" w:cs="Times New Roman"/>
          <w:sz w:val="24"/>
          <w:szCs w:val="24"/>
        </w:rPr>
        <w:t>- использовать основы стандартизации, метрологии и сертификации в практической деятельности.</w:t>
      </w:r>
    </w:p>
    <w:p w:rsidR="003B1111" w:rsidRPr="002D5CED" w:rsidRDefault="003B1111" w:rsidP="002D5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ED">
        <w:rPr>
          <w:rFonts w:ascii="Times New Roman" w:hAnsi="Times New Roman" w:cs="Times New Roman"/>
          <w:sz w:val="24"/>
          <w:szCs w:val="24"/>
        </w:rPr>
        <w:t>- анализа нормативно-правовых документы, стандартов основных международных организаций и национальной системы стандартизации, законодательства о техническом регулировании для использования их в профессиональной деятельности</w:t>
      </w:r>
    </w:p>
    <w:p w:rsidR="003B1111" w:rsidRPr="002D5CED" w:rsidRDefault="003B1111" w:rsidP="002D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5CED">
        <w:rPr>
          <w:rFonts w:ascii="Times New Roman" w:hAnsi="Times New Roman" w:cs="Times New Roman"/>
          <w:sz w:val="24"/>
          <w:szCs w:val="24"/>
        </w:rPr>
        <w:t xml:space="preserve">- разработки схем подтверждения соответствия </w:t>
      </w:r>
    </w:p>
    <w:p w:rsidR="003B1111" w:rsidRPr="002D5CED" w:rsidRDefault="00D54D94" w:rsidP="002D5CE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2D5CE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. Содержан</w:t>
      </w:r>
      <w:r w:rsidR="003B1111" w:rsidRPr="002D5CE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ие программы учебной дисциплины: </w:t>
      </w:r>
      <w:r w:rsidR="00612925" w:rsidRPr="00D54D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Раздел 1. </w:t>
      </w:r>
      <w:r w:rsidR="003B1111" w:rsidRPr="00D54D94">
        <w:rPr>
          <w:rFonts w:ascii="Times New Roman" w:hAnsi="Times New Roman" w:cs="Times New Roman"/>
          <w:sz w:val="24"/>
          <w:szCs w:val="24"/>
        </w:rPr>
        <w:t xml:space="preserve">Сущность стандартизации. </w:t>
      </w:r>
      <w:r w:rsidR="00612925" w:rsidRPr="00D54D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="00612925" w:rsidRPr="00D54D94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 w:rsidR="003B1111" w:rsidRPr="00D54D94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понятия в области оценки соответствия. </w:t>
      </w:r>
      <w:r w:rsidR="00612925" w:rsidRPr="00D54D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Раздел3. </w:t>
      </w:r>
      <w:r w:rsidR="003B1111" w:rsidRPr="00D54D94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понятия и задачи</w:t>
      </w:r>
      <w:r w:rsidR="003B1111" w:rsidRPr="002D5CED">
        <w:rPr>
          <w:rFonts w:ascii="Times New Roman" w:hAnsi="Times New Roman" w:cs="Times New Roman"/>
          <w:color w:val="000000"/>
          <w:sz w:val="24"/>
          <w:szCs w:val="24"/>
        </w:rPr>
        <w:t xml:space="preserve"> метрологии. </w:t>
      </w:r>
    </w:p>
    <w:p w:rsidR="00612925" w:rsidRDefault="00612925" w:rsidP="00FC5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экзамен</w:t>
      </w:r>
    </w:p>
    <w:p w:rsidR="00F86998" w:rsidRPr="002D5CED" w:rsidRDefault="00612925" w:rsidP="00FC5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2D5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r w:rsidR="003B1111" w:rsidRPr="002D5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C50D0" w:rsidRPr="00FC50D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C565F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proofErr w:type="gramStart"/>
      <w:r w:rsidR="00FC50D0" w:rsidRPr="00FC50D0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="00FC50D0" w:rsidRPr="00FC50D0">
        <w:rPr>
          <w:rFonts w:ascii="Times New Roman" w:eastAsia="Times New Roman" w:hAnsi="Times New Roman" w:cs="Times New Roman"/>
          <w:color w:val="000000"/>
          <w:sz w:val="24"/>
          <w:szCs w:val="24"/>
        </w:rPr>
        <w:t>-х.н</w:t>
      </w:r>
      <w:r w:rsidR="00EC565F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proofErr w:type="spellEnd"/>
      <w:r w:rsidR="00FC50D0" w:rsidRPr="00FC5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доцент кафедры </w:t>
      </w:r>
      <w:r w:rsidR="00EC565F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 и товароведения</w:t>
      </w:r>
      <w:r w:rsidR="009E2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2612">
        <w:rPr>
          <w:rFonts w:ascii="Times New Roman" w:eastAsia="Times New Roman" w:hAnsi="Times New Roman" w:cs="Times New Roman"/>
          <w:color w:val="000000"/>
          <w:sz w:val="24"/>
          <w:szCs w:val="24"/>
        </w:rPr>
        <w:t>Клопова</w:t>
      </w:r>
      <w:proofErr w:type="spellEnd"/>
      <w:r w:rsidR="009E2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</w:t>
      </w:r>
      <w:bookmarkStart w:id="0" w:name="_GoBack"/>
      <w:bookmarkEnd w:id="0"/>
    </w:p>
    <w:sectPr w:rsidR="00F86998" w:rsidRPr="002D5CED" w:rsidSect="002D5CED">
      <w:pgSz w:w="11906" w:h="16838"/>
      <w:pgMar w:top="426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3C2"/>
    <w:multiLevelType w:val="hybridMultilevel"/>
    <w:tmpl w:val="D9CC0784"/>
    <w:lvl w:ilvl="0" w:tplc="AFB6658A">
      <w:start w:val="1"/>
      <w:numFmt w:val="decimal"/>
      <w:lvlText w:val="%1"/>
      <w:lvlJc w:val="left"/>
      <w:pPr>
        <w:ind w:left="532" w:hanging="361"/>
        <w:jc w:val="left"/>
      </w:pPr>
      <w:rPr>
        <w:rFonts w:hint="default"/>
        <w:lang w:val="ru-RU" w:eastAsia="en-US" w:bidi="ar-SA"/>
      </w:rPr>
    </w:lvl>
    <w:lvl w:ilvl="1" w:tplc="DDD02418">
      <w:numFmt w:val="none"/>
      <w:lvlText w:val=""/>
      <w:lvlJc w:val="left"/>
      <w:pPr>
        <w:tabs>
          <w:tab w:val="num" w:pos="360"/>
        </w:tabs>
      </w:pPr>
    </w:lvl>
    <w:lvl w:ilvl="2" w:tplc="1384F804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38AEC1B4">
      <w:numFmt w:val="bullet"/>
      <w:lvlText w:val="•"/>
      <w:lvlJc w:val="left"/>
      <w:pPr>
        <w:ind w:left="3739" w:hanging="361"/>
      </w:pPr>
      <w:rPr>
        <w:rFonts w:hint="default"/>
        <w:lang w:val="ru-RU" w:eastAsia="en-US" w:bidi="ar-SA"/>
      </w:rPr>
    </w:lvl>
    <w:lvl w:ilvl="4" w:tplc="9176F85C">
      <w:numFmt w:val="bullet"/>
      <w:lvlText w:val="•"/>
      <w:lvlJc w:val="left"/>
      <w:pPr>
        <w:ind w:left="4806" w:hanging="361"/>
      </w:pPr>
      <w:rPr>
        <w:rFonts w:hint="default"/>
        <w:lang w:val="ru-RU" w:eastAsia="en-US" w:bidi="ar-SA"/>
      </w:rPr>
    </w:lvl>
    <w:lvl w:ilvl="5" w:tplc="6BBECD4E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 w:tplc="D93A1BFC">
      <w:numFmt w:val="bullet"/>
      <w:lvlText w:val="•"/>
      <w:lvlJc w:val="left"/>
      <w:pPr>
        <w:ind w:left="6939" w:hanging="361"/>
      </w:pPr>
      <w:rPr>
        <w:rFonts w:hint="default"/>
        <w:lang w:val="ru-RU" w:eastAsia="en-US" w:bidi="ar-SA"/>
      </w:rPr>
    </w:lvl>
    <w:lvl w:ilvl="7" w:tplc="188C0C30">
      <w:numFmt w:val="bullet"/>
      <w:lvlText w:val="•"/>
      <w:lvlJc w:val="left"/>
      <w:pPr>
        <w:ind w:left="8006" w:hanging="361"/>
      </w:pPr>
      <w:rPr>
        <w:rFonts w:hint="default"/>
        <w:lang w:val="ru-RU" w:eastAsia="en-US" w:bidi="ar-SA"/>
      </w:rPr>
    </w:lvl>
    <w:lvl w:ilvl="8" w:tplc="022A4070">
      <w:numFmt w:val="bullet"/>
      <w:lvlText w:val="•"/>
      <w:lvlJc w:val="left"/>
      <w:pPr>
        <w:ind w:left="907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1A3B0F"/>
    <w:rsid w:val="00274D92"/>
    <w:rsid w:val="002A117F"/>
    <w:rsid w:val="002D5CED"/>
    <w:rsid w:val="003B1111"/>
    <w:rsid w:val="00612925"/>
    <w:rsid w:val="00643FB5"/>
    <w:rsid w:val="006C0CD1"/>
    <w:rsid w:val="006E1E6C"/>
    <w:rsid w:val="008E6628"/>
    <w:rsid w:val="0095409F"/>
    <w:rsid w:val="009E2612"/>
    <w:rsid w:val="00AB21E9"/>
    <w:rsid w:val="00B603BE"/>
    <w:rsid w:val="00D54D94"/>
    <w:rsid w:val="00EA7C93"/>
    <w:rsid w:val="00EC565F"/>
    <w:rsid w:val="00F53F99"/>
    <w:rsid w:val="00F86998"/>
    <w:rsid w:val="00FC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292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12925"/>
    <w:pPr>
      <w:widowControl w:val="0"/>
      <w:autoSpaceDE w:val="0"/>
      <w:autoSpaceDN w:val="0"/>
      <w:spacing w:after="0" w:line="240" w:lineRule="auto"/>
      <w:ind w:left="5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12925"/>
    <w:pPr>
      <w:widowControl w:val="0"/>
      <w:autoSpaceDE w:val="0"/>
      <w:autoSpaceDN w:val="0"/>
      <w:spacing w:after="0" w:line="240" w:lineRule="auto"/>
      <w:ind w:left="772" w:hanging="241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Спец3</cp:lastModifiedBy>
  <cp:revision>18</cp:revision>
  <dcterms:created xsi:type="dcterms:W3CDTF">2019-02-27T09:01:00Z</dcterms:created>
  <dcterms:modified xsi:type="dcterms:W3CDTF">2023-06-29T08:54:00Z</dcterms:modified>
</cp:coreProperties>
</file>